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E4EE" w14:textId="77777777" w:rsidR="00D50BC8" w:rsidRDefault="00D50BC8" w:rsidP="00D50BC8">
      <w:pPr>
        <w:spacing w:after="120"/>
        <w:rPr>
          <w:rStyle w:val="apple-style-span"/>
          <w:rFonts w:ascii="Arial" w:hAnsi="Arial" w:cs="Arial"/>
          <w:color w:val="000000"/>
          <w:sz w:val="20"/>
          <w:szCs w:val="20"/>
        </w:rPr>
      </w:pPr>
    </w:p>
    <w:p w14:paraId="2F173ADC" w14:textId="116D347E" w:rsidR="00D50BC8" w:rsidRPr="00D50BC8" w:rsidRDefault="00D50BC8" w:rsidP="00D50BC8">
      <w:pPr>
        <w:spacing w:after="120"/>
        <w:rPr>
          <w:rStyle w:val="apple-style-span"/>
          <w:rFonts w:cstheme="minorHAnsi"/>
          <w:color w:val="000000"/>
          <w:sz w:val="28"/>
          <w:szCs w:val="28"/>
        </w:rPr>
      </w:pPr>
      <w:r w:rsidRPr="00D50BC8">
        <w:rPr>
          <w:rStyle w:val="apple-style-span"/>
          <w:rFonts w:cstheme="minorHAnsi"/>
          <w:color w:val="000000"/>
          <w:sz w:val="28"/>
          <w:szCs w:val="28"/>
        </w:rPr>
        <w:t>For the main Master Fitter Challenge a</w:t>
      </w:r>
      <w:r w:rsidRPr="00D50BC8">
        <w:rPr>
          <w:rStyle w:val="apple-style-span"/>
          <w:rFonts w:cstheme="minorHAnsi"/>
          <w:color w:val="000000"/>
          <w:sz w:val="28"/>
          <w:szCs w:val="28"/>
        </w:rPr>
        <w:t xml:space="preserve">ll applicants must have a minimum of 2 years Industry experience and must be NVQ/SVQ Level 2 or above qualified at the time of </w:t>
      </w:r>
      <w:r>
        <w:rPr>
          <w:rStyle w:val="apple-style-span"/>
          <w:rFonts w:cstheme="minorHAnsi"/>
          <w:color w:val="000000"/>
          <w:sz w:val="28"/>
          <w:szCs w:val="28"/>
        </w:rPr>
        <w:t>entry</w:t>
      </w:r>
      <w:r w:rsidRPr="00D50BC8">
        <w:rPr>
          <w:rStyle w:val="apple-style-span"/>
          <w:rFonts w:cstheme="minorHAnsi"/>
          <w:color w:val="000000"/>
          <w:sz w:val="28"/>
          <w:szCs w:val="28"/>
        </w:rPr>
        <w:t xml:space="preserve">.  </w:t>
      </w:r>
      <w:r>
        <w:rPr>
          <w:rStyle w:val="apple-style-span"/>
          <w:rFonts w:cstheme="minorHAnsi"/>
          <w:color w:val="000000"/>
          <w:sz w:val="28"/>
          <w:szCs w:val="28"/>
        </w:rPr>
        <w:t>Applicants to the NEW Rising Stars Challenge must have been installing for 2 years or less and do not require any formal qualification to enter.</w:t>
      </w:r>
    </w:p>
    <w:p w14:paraId="2939E38A" w14:textId="77777777" w:rsidR="00D50BC8" w:rsidRPr="00D50BC8" w:rsidRDefault="00D50BC8" w:rsidP="00D50BC8">
      <w:pPr>
        <w:spacing w:after="120"/>
        <w:jc w:val="center"/>
        <w:rPr>
          <w:rStyle w:val="apple-style-span"/>
          <w:rFonts w:cstheme="minorHAnsi"/>
          <w:b/>
          <w:color w:val="000000"/>
          <w:sz w:val="28"/>
          <w:szCs w:val="28"/>
          <w:u w:val="single"/>
        </w:rPr>
      </w:pPr>
      <w:r w:rsidRPr="00D50BC8">
        <w:rPr>
          <w:rStyle w:val="apple-style-span"/>
          <w:rFonts w:cstheme="minorHAnsi"/>
          <w:b/>
          <w:color w:val="000000"/>
          <w:sz w:val="28"/>
          <w:szCs w:val="28"/>
          <w:u w:val="single"/>
        </w:rPr>
        <w:t>Application process</w:t>
      </w:r>
    </w:p>
    <w:p w14:paraId="2CDAE1E7" w14:textId="1B15D668" w:rsidR="00D50BC8" w:rsidRPr="00D50BC8" w:rsidRDefault="00D50BC8" w:rsidP="00D50BC8">
      <w:pPr>
        <w:spacing w:after="120"/>
        <w:rPr>
          <w:rStyle w:val="apple-style-span"/>
          <w:rFonts w:cstheme="minorHAnsi"/>
          <w:color w:val="000000"/>
          <w:sz w:val="28"/>
          <w:szCs w:val="28"/>
        </w:rPr>
      </w:pPr>
      <w:r w:rsidRPr="00D50BC8">
        <w:rPr>
          <w:rStyle w:val="apple-style-span"/>
          <w:rFonts w:cstheme="minorHAnsi"/>
          <w:color w:val="000000"/>
          <w:sz w:val="28"/>
          <w:szCs w:val="28"/>
        </w:rPr>
        <w:t xml:space="preserve">Application in the first instance carried out by contacting GQA Qualifications </w:t>
      </w:r>
      <w:r>
        <w:rPr>
          <w:rStyle w:val="apple-style-span"/>
          <w:rFonts w:cstheme="minorHAnsi"/>
          <w:color w:val="000000"/>
          <w:sz w:val="28"/>
          <w:szCs w:val="28"/>
        </w:rPr>
        <w:t>on</w:t>
      </w:r>
      <w:r w:rsidRPr="00D50BC8">
        <w:rPr>
          <w:rStyle w:val="apple-style-span"/>
          <w:rFonts w:cstheme="minorHAnsi"/>
          <w:color w:val="000000"/>
          <w:sz w:val="28"/>
          <w:szCs w:val="28"/>
        </w:rPr>
        <w:t xml:space="preserve"> 01142 720033 </w:t>
      </w:r>
      <w:r>
        <w:rPr>
          <w:rStyle w:val="apple-style-span"/>
          <w:rFonts w:cstheme="minorHAnsi"/>
          <w:color w:val="000000"/>
          <w:sz w:val="28"/>
          <w:szCs w:val="28"/>
        </w:rPr>
        <w:t>or by completing the application form on the Master Fitter website.</w:t>
      </w:r>
    </w:p>
    <w:p w14:paraId="64191A4E" w14:textId="05006B79" w:rsidR="00D50BC8" w:rsidRPr="00D50BC8" w:rsidRDefault="00BD44FB" w:rsidP="00D50BC8">
      <w:pPr>
        <w:rPr>
          <w:rStyle w:val="apple-style-span"/>
          <w:rFonts w:cstheme="minorHAnsi"/>
          <w:color w:val="000000"/>
          <w:sz w:val="28"/>
          <w:szCs w:val="28"/>
        </w:rPr>
      </w:pPr>
      <w:r w:rsidRPr="00D50BC8">
        <w:rPr>
          <w:rStyle w:val="apple-style-span"/>
          <w:rFonts w:cstheme="minorHAnsi"/>
          <w:color w:val="000000"/>
          <w:sz w:val="28"/>
          <w:szCs w:val="28"/>
        </w:rPr>
        <w:t>Application forms</w:t>
      </w:r>
      <w:r w:rsidR="00D50BC8">
        <w:rPr>
          <w:rStyle w:val="apple-style-span"/>
          <w:rFonts w:cstheme="minorHAnsi"/>
          <w:color w:val="000000"/>
          <w:sz w:val="28"/>
          <w:szCs w:val="28"/>
        </w:rPr>
        <w:t xml:space="preserve"> supported by the submission of video evidence</w:t>
      </w:r>
      <w:r w:rsidR="00D50BC8" w:rsidRPr="00D50BC8">
        <w:rPr>
          <w:rStyle w:val="apple-style-span"/>
          <w:rFonts w:cstheme="minorHAnsi"/>
          <w:color w:val="000000"/>
          <w:sz w:val="28"/>
          <w:szCs w:val="28"/>
        </w:rPr>
        <w:t xml:space="preserve"> will be reviewed and all Installers will undergo a</w:t>
      </w:r>
      <w:r w:rsidR="00D50BC8">
        <w:rPr>
          <w:rStyle w:val="apple-style-span"/>
          <w:rFonts w:cstheme="minorHAnsi"/>
          <w:color w:val="000000"/>
          <w:sz w:val="28"/>
          <w:szCs w:val="28"/>
        </w:rPr>
        <w:t xml:space="preserve">n online </w:t>
      </w:r>
      <w:r w:rsidR="00D50BC8" w:rsidRPr="00D50BC8">
        <w:rPr>
          <w:rStyle w:val="apple-style-span"/>
          <w:rFonts w:cstheme="minorHAnsi"/>
          <w:color w:val="000000"/>
          <w:sz w:val="28"/>
          <w:szCs w:val="28"/>
        </w:rPr>
        <w:t>interview where a number of technical questions will be asked. All applicants successfully completing this phase of the entry process will then receive a site visit by one of the team of Assessors to carry out an on-site observation of working practices</w:t>
      </w:r>
      <w:r w:rsidR="00D50BC8">
        <w:rPr>
          <w:rStyle w:val="apple-style-span"/>
          <w:rFonts w:cstheme="minorHAnsi"/>
          <w:color w:val="000000"/>
          <w:sz w:val="28"/>
          <w:szCs w:val="28"/>
        </w:rPr>
        <w:t>.</w:t>
      </w:r>
      <w:r w:rsidR="00D50BC8" w:rsidRPr="00D50BC8">
        <w:rPr>
          <w:rStyle w:val="apple-style-span"/>
          <w:rFonts w:cstheme="minorHAnsi"/>
          <w:color w:val="000000"/>
          <w:sz w:val="28"/>
          <w:szCs w:val="28"/>
        </w:rPr>
        <w:t xml:space="preserve"> Following these processes an independent technical panel will convene to confirm the finalists.</w:t>
      </w:r>
    </w:p>
    <w:p w14:paraId="321315CD" w14:textId="77777777" w:rsidR="00D50BC8" w:rsidRPr="00D50BC8" w:rsidRDefault="00D50BC8" w:rsidP="00D50BC8">
      <w:pPr>
        <w:spacing w:after="120"/>
        <w:jc w:val="center"/>
        <w:rPr>
          <w:rStyle w:val="apple-style-span"/>
          <w:rFonts w:cstheme="minorHAnsi"/>
          <w:b/>
          <w:color w:val="000000"/>
          <w:sz w:val="28"/>
          <w:szCs w:val="28"/>
          <w:u w:val="single"/>
        </w:rPr>
      </w:pPr>
      <w:r w:rsidRPr="00D50BC8">
        <w:rPr>
          <w:rStyle w:val="apple-style-span"/>
          <w:rFonts w:cstheme="minorHAnsi"/>
          <w:b/>
          <w:color w:val="000000"/>
          <w:sz w:val="28"/>
          <w:szCs w:val="28"/>
          <w:u w:val="single"/>
        </w:rPr>
        <w:t>The Competition</w:t>
      </w:r>
    </w:p>
    <w:p w14:paraId="21382FCB" w14:textId="77777777" w:rsidR="00D50BC8" w:rsidRPr="00D50BC8" w:rsidRDefault="00D50BC8" w:rsidP="00D50BC8">
      <w:pPr>
        <w:spacing w:after="120"/>
        <w:rPr>
          <w:rStyle w:val="apple-style-span"/>
          <w:rFonts w:cstheme="minorHAnsi"/>
          <w:color w:val="000000"/>
          <w:sz w:val="28"/>
          <w:szCs w:val="28"/>
        </w:rPr>
      </w:pPr>
      <w:r w:rsidRPr="00D50BC8">
        <w:rPr>
          <w:rStyle w:val="apple-style-span"/>
          <w:rFonts w:cstheme="minorHAnsi"/>
          <w:color w:val="000000"/>
          <w:sz w:val="28"/>
          <w:szCs w:val="28"/>
        </w:rPr>
        <w:t>Participation is free of charge; all tools, equipment, access equipment, consumable items, PPE and other associated items must be provided by the Installation team. Participation will be entirely at the participant’s own risk, and participants will indemnify the organisers, assessment team, and the other participants / visitors against any liability and/or damage which may arise from their entry or participation.</w:t>
      </w:r>
    </w:p>
    <w:p w14:paraId="038E3BD1" w14:textId="02958A70" w:rsidR="00D50BC8" w:rsidRPr="00D50BC8" w:rsidRDefault="00D50BC8" w:rsidP="00D50BC8">
      <w:pPr>
        <w:spacing w:after="120"/>
        <w:rPr>
          <w:rStyle w:val="apple-style-span"/>
          <w:rFonts w:cstheme="minorHAnsi"/>
          <w:color w:val="000000"/>
          <w:sz w:val="28"/>
          <w:szCs w:val="28"/>
        </w:rPr>
      </w:pPr>
      <w:r w:rsidRPr="00D50BC8">
        <w:rPr>
          <w:rStyle w:val="apple-style-span"/>
          <w:rFonts w:cstheme="minorHAnsi"/>
          <w:color w:val="000000"/>
          <w:sz w:val="28"/>
          <w:szCs w:val="28"/>
        </w:rPr>
        <w:t xml:space="preserve">Please note you will be required to attend the venue at the specified </w:t>
      </w:r>
      <w:r w:rsidR="00BD44FB" w:rsidRPr="00D50BC8">
        <w:rPr>
          <w:rStyle w:val="apple-style-span"/>
          <w:rFonts w:cstheme="minorHAnsi"/>
          <w:color w:val="000000"/>
          <w:sz w:val="28"/>
          <w:szCs w:val="28"/>
        </w:rPr>
        <w:t>time,</w:t>
      </w:r>
      <w:r w:rsidRPr="00D50BC8">
        <w:rPr>
          <w:rStyle w:val="apple-style-span"/>
          <w:rFonts w:cstheme="minorHAnsi"/>
          <w:color w:val="000000"/>
          <w:sz w:val="28"/>
          <w:szCs w:val="28"/>
        </w:rPr>
        <w:t xml:space="preserve"> and you are responsible for organising your own transport and ensuring you are free from work responsibilities for the necessary time.</w:t>
      </w:r>
    </w:p>
    <w:p w14:paraId="029975D4" w14:textId="4591CF47" w:rsidR="00D50BC8" w:rsidRPr="00D50BC8" w:rsidRDefault="00D50BC8" w:rsidP="00D50BC8">
      <w:pPr>
        <w:rPr>
          <w:rStyle w:val="apple-style-span"/>
          <w:rFonts w:cstheme="minorHAnsi"/>
          <w:color w:val="000000"/>
          <w:sz w:val="28"/>
          <w:szCs w:val="28"/>
        </w:rPr>
      </w:pPr>
      <w:r w:rsidRPr="00D50BC8">
        <w:rPr>
          <w:rStyle w:val="apple-style-span"/>
          <w:rFonts w:cstheme="minorHAnsi"/>
          <w:color w:val="000000"/>
          <w:sz w:val="28"/>
          <w:szCs w:val="28"/>
        </w:rPr>
        <w:t>The Master</w:t>
      </w:r>
      <w:r>
        <w:rPr>
          <w:rStyle w:val="apple-style-span"/>
          <w:rFonts w:cstheme="minorHAnsi"/>
          <w:color w:val="000000"/>
          <w:sz w:val="28"/>
          <w:szCs w:val="28"/>
        </w:rPr>
        <w:t xml:space="preserve"> F</w:t>
      </w:r>
      <w:r w:rsidRPr="00D50BC8">
        <w:rPr>
          <w:rStyle w:val="apple-style-span"/>
          <w:rFonts w:cstheme="minorHAnsi"/>
          <w:color w:val="000000"/>
          <w:sz w:val="28"/>
          <w:szCs w:val="28"/>
        </w:rPr>
        <w:t xml:space="preserve">itter </w:t>
      </w:r>
      <w:r>
        <w:rPr>
          <w:rStyle w:val="apple-style-span"/>
          <w:rFonts w:cstheme="minorHAnsi"/>
          <w:color w:val="000000"/>
          <w:sz w:val="28"/>
          <w:szCs w:val="28"/>
        </w:rPr>
        <w:t>Challenge</w:t>
      </w:r>
      <w:r w:rsidRPr="00D50BC8">
        <w:rPr>
          <w:rStyle w:val="apple-style-span"/>
          <w:rFonts w:cstheme="minorHAnsi"/>
          <w:color w:val="000000"/>
          <w:sz w:val="28"/>
          <w:szCs w:val="28"/>
        </w:rPr>
        <w:t xml:space="preserve"> is aimed at raising standards within the Industry and also raising the profile and image of the Industry and will be judged on Quality of Installation and Health and Safety. To ensure the Competition aims are met, all Installers must agree to the following rules:</w:t>
      </w:r>
    </w:p>
    <w:p w14:paraId="544A02A2"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sz w:val="28"/>
          <w:szCs w:val="28"/>
        </w:rPr>
        <w:t xml:space="preserve">The competition organisers reserve the right to confirm any information provided as part of the application with current or previous Employers or Qualification Awarding Organisations. </w:t>
      </w:r>
    </w:p>
    <w:p w14:paraId="3653D8AC"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Site visits will be completed by occupationally competent individuals from GQA.</w:t>
      </w:r>
    </w:p>
    <w:p w14:paraId="49AC0478"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Any unsafe working practices or acts that do not comply with Building Regulations and Industry Codes of Practice will be pointed out by the Assessor and where appropriate this information will be made known to the Employer.</w:t>
      </w:r>
    </w:p>
    <w:p w14:paraId="67343C18"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lastRenderedPageBreak/>
        <w:t>Assessors will carry out a “toolbox talk” prior to the start of the Final and any items deemed by the Assessor to be unsafe will not be used during the competition, this includes tools, equipment, PPE, chemicals and consumables.</w:t>
      </w:r>
    </w:p>
    <w:p w14:paraId="59F25004"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Where the Assessor has decided any article of PPE intended for use is not acceptable and the Installer does not have a replacement the Lead Assessor will issue PPE. Any such instance will be scored appropriately by the Assessor.</w:t>
      </w:r>
    </w:p>
    <w:p w14:paraId="3FF4877D"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Any items that appear to breach copyright / ownership will not be used during the competition unless the Installer can provide proof that copyright / ownership have not been breached.</w:t>
      </w:r>
    </w:p>
    <w:p w14:paraId="22FE9EAE"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Any logo / slogan from a Company other than the Installer’s own may be required to be removed or covered up for the duration of the competition; these matters will be discussed on an individual basis.</w:t>
      </w:r>
    </w:p>
    <w:p w14:paraId="1008EF6C" w14:textId="77777777" w:rsidR="00D50BC8" w:rsidRP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The Installation team will be assessed against agreed standardised criteria; this includes an allowed time limit, going over the time allowed may not necessarily mean the Installation team is prevented from completing the task but it will affect the score achieved.</w:t>
      </w:r>
    </w:p>
    <w:p w14:paraId="41D5C898" w14:textId="2AFC7BAD" w:rsidR="00D50BC8" w:rsidRDefault="00D50BC8" w:rsidP="00D50BC8">
      <w:pPr>
        <w:pStyle w:val="ListParagraph"/>
        <w:numPr>
          <w:ilvl w:val="0"/>
          <w:numId w:val="1"/>
        </w:numPr>
        <w:rPr>
          <w:rStyle w:val="apple-style-span"/>
          <w:rFonts w:cstheme="minorHAnsi"/>
          <w:color w:val="000000"/>
          <w:sz w:val="28"/>
          <w:szCs w:val="28"/>
        </w:rPr>
      </w:pPr>
      <w:r w:rsidRPr="00D50BC8">
        <w:rPr>
          <w:rStyle w:val="apple-style-span"/>
          <w:rFonts w:cstheme="minorHAnsi"/>
          <w:color w:val="000000"/>
          <w:sz w:val="28"/>
          <w:szCs w:val="28"/>
        </w:rPr>
        <w:t>Before, during and after the Competition there will be opportunities for extensive publicity and to maximise this all Installers must agree that photographic and other means of publicity will be used by the Competition organisers and third parties approved by the organisers.</w:t>
      </w:r>
    </w:p>
    <w:p w14:paraId="33215F0F" w14:textId="74D2D5DE" w:rsidR="00D50BC8" w:rsidRPr="00D50BC8" w:rsidRDefault="00D50BC8" w:rsidP="00D50BC8">
      <w:pPr>
        <w:pStyle w:val="ListParagraph"/>
        <w:numPr>
          <w:ilvl w:val="0"/>
          <w:numId w:val="1"/>
        </w:numPr>
        <w:rPr>
          <w:rFonts w:cstheme="minorHAnsi"/>
          <w:color w:val="000000"/>
          <w:sz w:val="28"/>
          <w:szCs w:val="28"/>
        </w:rPr>
      </w:pPr>
      <w:r>
        <w:rPr>
          <w:rStyle w:val="apple-style-span"/>
          <w:rFonts w:cstheme="minorHAnsi"/>
          <w:color w:val="000000"/>
          <w:sz w:val="28"/>
          <w:szCs w:val="28"/>
        </w:rPr>
        <w:t xml:space="preserve">The </w:t>
      </w:r>
      <w:r w:rsidR="00BD44FB">
        <w:rPr>
          <w:rStyle w:val="apple-style-span"/>
          <w:rFonts w:cstheme="minorHAnsi"/>
          <w:color w:val="000000"/>
          <w:sz w:val="28"/>
          <w:szCs w:val="28"/>
        </w:rPr>
        <w:t>Judge’s</w:t>
      </w:r>
      <w:r>
        <w:rPr>
          <w:rStyle w:val="apple-style-span"/>
          <w:rFonts w:cstheme="minorHAnsi"/>
          <w:color w:val="000000"/>
          <w:sz w:val="28"/>
          <w:szCs w:val="28"/>
        </w:rPr>
        <w:t xml:space="preserve"> decision is final.</w:t>
      </w:r>
    </w:p>
    <w:p w14:paraId="417D3833" w14:textId="77777777" w:rsidR="00D50BC8" w:rsidRPr="00D50BC8" w:rsidRDefault="00D50BC8" w:rsidP="00D50BC8">
      <w:pPr>
        <w:rPr>
          <w:rFonts w:cstheme="minorHAnsi"/>
          <w:color w:val="000000"/>
          <w:sz w:val="28"/>
          <w:szCs w:val="28"/>
        </w:rPr>
      </w:pPr>
      <w:r w:rsidRPr="00D50BC8">
        <w:rPr>
          <w:rFonts w:cstheme="minorHAnsi"/>
          <w:color w:val="000000"/>
          <w:sz w:val="28"/>
          <w:szCs w:val="28"/>
        </w:rPr>
        <w:br/>
      </w:r>
      <w:r w:rsidRPr="00D50BC8">
        <w:rPr>
          <w:rStyle w:val="apple-style-span"/>
          <w:rFonts w:cstheme="minorHAnsi"/>
          <w:color w:val="000000"/>
          <w:sz w:val="28"/>
          <w:szCs w:val="28"/>
        </w:rPr>
        <w:t>By entering and participating in the Competition, participants accept these Rules irrevocably.</w:t>
      </w:r>
    </w:p>
    <w:p w14:paraId="164628CF" w14:textId="77777777" w:rsidR="00C5459F" w:rsidRDefault="00C5459F"/>
    <w:sectPr w:rsidR="00C5459F" w:rsidSect="001E2AF7">
      <w:headerReference w:type="default" r:id="rId7"/>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01A3" w14:textId="77777777" w:rsidR="00433293" w:rsidRDefault="00433293" w:rsidP="00D50BC8">
      <w:pPr>
        <w:spacing w:after="0" w:line="240" w:lineRule="auto"/>
      </w:pPr>
      <w:r>
        <w:separator/>
      </w:r>
    </w:p>
  </w:endnote>
  <w:endnote w:type="continuationSeparator" w:id="0">
    <w:p w14:paraId="780D946D" w14:textId="77777777" w:rsidR="00433293" w:rsidRDefault="00433293" w:rsidP="00D5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B276" w14:textId="77777777" w:rsidR="00433293" w:rsidRDefault="00433293" w:rsidP="00D50BC8">
      <w:pPr>
        <w:spacing w:after="0" w:line="240" w:lineRule="auto"/>
      </w:pPr>
      <w:r>
        <w:separator/>
      </w:r>
    </w:p>
  </w:footnote>
  <w:footnote w:type="continuationSeparator" w:id="0">
    <w:p w14:paraId="33A54816" w14:textId="77777777" w:rsidR="00433293" w:rsidRDefault="00433293" w:rsidP="00D5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D337" w14:textId="77777777" w:rsidR="00C517B8" w:rsidRDefault="00433293" w:rsidP="00C517B8">
    <w:pPr>
      <w:pStyle w:val="Header"/>
      <w:jc w:val="center"/>
      <w:rPr>
        <w:b/>
        <w:sz w:val="28"/>
        <w:szCs w:val="28"/>
      </w:rPr>
    </w:pPr>
  </w:p>
  <w:p w14:paraId="2170EB41" w14:textId="39AC81E0" w:rsidR="00B547E0" w:rsidRDefault="00433293" w:rsidP="00C517B8">
    <w:pPr>
      <w:pStyle w:val="Header"/>
    </w:pPr>
    <w:r>
      <w:rPr>
        <w:b/>
        <w:sz w:val="28"/>
        <w:szCs w:val="28"/>
      </w:rPr>
      <w:t xml:space="preserve">                     </w:t>
    </w:r>
    <w:r w:rsidR="007D6DED">
      <w:rPr>
        <w:b/>
        <w:sz w:val="28"/>
        <w:szCs w:val="28"/>
      </w:rPr>
      <w:t xml:space="preserve">Master </w:t>
    </w:r>
    <w:r w:rsidR="00CE6925">
      <w:rPr>
        <w:b/>
        <w:sz w:val="28"/>
        <w:szCs w:val="28"/>
      </w:rPr>
      <w:t>F</w:t>
    </w:r>
    <w:r w:rsidR="007D6DED">
      <w:rPr>
        <w:b/>
        <w:sz w:val="28"/>
        <w:szCs w:val="28"/>
      </w:rPr>
      <w:t>itter</w:t>
    </w:r>
    <w:r>
      <w:rPr>
        <w:b/>
        <w:sz w:val="28"/>
        <w:szCs w:val="28"/>
      </w:rPr>
      <w:t xml:space="preserve"> 20</w:t>
    </w:r>
    <w:r w:rsidR="00D50BC8">
      <w:rPr>
        <w:b/>
        <w:sz w:val="28"/>
        <w:szCs w:val="28"/>
      </w:rPr>
      <w:t>20/21</w:t>
    </w:r>
    <w:r>
      <w:rPr>
        <w:b/>
        <w:sz w:val="28"/>
        <w:szCs w:val="28"/>
      </w:rPr>
      <w:t xml:space="preserve"> </w:t>
    </w:r>
    <w:r w:rsidRPr="00C46870">
      <w:rPr>
        <w:b/>
        <w:sz w:val="28"/>
        <w:szCs w:val="28"/>
      </w:rPr>
      <w:t xml:space="preserve">Competition </w:t>
    </w:r>
    <w:r>
      <w:rPr>
        <w:b/>
        <w:sz w:val="28"/>
        <w:szCs w:val="28"/>
      </w:rPr>
      <w:t>r</w:t>
    </w:r>
    <w:r w:rsidRPr="00C46870">
      <w:rPr>
        <w:b/>
        <w:sz w:val="28"/>
        <w:szCs w:val="28"/>
      </w:rPr>
      <w:t>ules</w:t>
    </w:r>
    <w:r>
      <w:rPr>
        <w:b/>
        <w:sz w:val="28"/>
        <w:szCs w:val="28"/>
      </w:rPr>
      <w:t xml:space="preserve"> and entry criteria</w:t>
    </w:r>
    <w:r>
      <w:rPr>
        <w:b/>
        <w:sz w:val="28"/>
        <w:szCs w:val="28"/>
      </w:rPr>
      <w:t xml:space="preserve">                                             </w:t>
    </w:r>
    <w:r>
      <w:rPr>
        <w:b/>
        <w:noProof/>
        <w:sz w:val="28"/>
        <w:szCs w:val="28"/>
      </w:rPr>
      <w:drawing>
        <wp:inline distT="0" distB="0" distL="0" distR="0" wp14:anchorId="3E04B2EC" wp14:editId="5550CDF1">
          <wp:extent cx="636422" cy="517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669" cy="5189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E7F42"/>
    <w:multiLevelType w:val="hybridMultilevel"/>
    <w:tmpl w:val="A394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C8"/>
    <w:rsid w:val="00433293"/>
    <w:rsid w:val="007D6DED"/>
    <w:rsid w:val="00BD44FB"/>
    <w:rsid w:val="00C5459F"/>
    <w:rsid w:val="00CE6925"/>
    <w:rsid w:val="00D5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5DE0"/>
  <w15:chartTrackingRefBased/>
  <w15:docId w15:val="{24202349-2126-43B4-A367-0C3C84C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C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0BC8"/>
  </w:style>
  <w:style w:type="paragraph" w:styleId="Header">
    <w:name w:val="header"/>
    <w:basedOn w:val="Normal"/>
    <w:link w:val="HeaderChar"/>
    <w:uiPriority w:val="99"/>
    <w:unhideWhenUsed/>
    <w:rsid w:val="00D50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BC8"/>
    <w:rPr>
      <w:rFonts w:eastAsiaTheme="minorEastAsia"/>
      <w:lang w:eastAsia="en-GB"/>
    </w:rPr>
  </w:style>
  <w:style w:type="paragraph" w:styleId="ListParagraph">
    <w:name w:val="List Paragraph"/>
    <w:basedOn w:val="Normal"/>
    <w:uiPriority w:val="34"/>
    <w:qFormat/>
    <w:rsid w:val="00D50BC8"/>
    <w:pPr>
      <w:ind w:left="720"/>
      <w:contextualSpacing/>
    </w:pPr>
  </w:style>
  <w:style w:type="paragraph" w:styleId="Footer">
    <w:name w:val="footer"/>
    <w:basedOn w:val="Normal"/>
    <w:link w:val="FooterChar"/>
    <w:uiPriority w:val="99"/>
    <w:unhideWhenUsed/>
    <w:rsid w:val="00D5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BC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Globe</dc:creator>
  <cp:keywords/>
  <dc:description/>
  <cp:lastModifiedBy>Chris Globe</cp:lastModifiedBy>
  <cp:revision>4</cp:revision>
  <dcterms:created xsi:type="dcterms:W3CDTF">2020-11-06T11:26:00Z</dcterms:created>
  <dcterms:modified xsi:type="dcterms:W3CDTF">2020-11-06T11:36:00Z</dcterms:modified>
</cp:coreProperties>
</file>